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F" w:rsidRDefault="00F067AF" w:rsidP="00F067AF">
      <w:pPr>
        <w:jc w:val="center"/>
        <w:rPr>
          <w:sz w:val="32"/>
          <w:szCs w:val="32"/>
        </w:rPr>
      </w:pPr>
      <w:r>
        <w:rPr>
          <w:sz w:val="32"/>
          <w:szCs w:val="32"/>
        </w:rPr>
        <w:t>ООО» Супер КАРЛО»</w:t>
      </w:r>
    </w:p>
    <w:p w:rsidR="001D1091" w:rsidRDefault="00F067AF" w:rsidP="00F067A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F067AF">
        <w:rPr>
          <w:sz w:val="32"/>
          <w:szCs w:val="32"/>
        </w:rPr>
        <w:t>райс-лист на распил из ЛДСП</w:t>
      </w:r>
      <w:r w:rsidR="002B65F9">
        <w:rPr>
          <w:sz w:val="32"/>
          <w:szCs w:val="32"/>
        </w:rPr>
        <w:t xml:space="preserve"> </w:t>
      </w:r>
      <w:r w:rsidRPr="00F067AF">
        <w:rPr>
          <w:sz w:val="32"/>
          <w:szCs w:val="32"/>
        </w:rPr>
        <w:t>(«Русский Ламинат)</w:t>
      </w:r>
    </w:p>
    <w:p w:rsidR="00F067AF" w:rsidRDefault="00F067AF" w:rsidP="00F067AF">
      <w:pPr>
        <w:jc w:val="center"/>
        <w:rPr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3"/>
        <w:gridCol w:w="4904"/>
        <w:gridCol w:w="10"/>
        <w:gridCol w:w="1568"/>
        <w:gridCol w:w="1806"/>
        <w:gridCol w:w="1541"/>
      </w:tblGrid>
      <w:tr w:rsidR="00C05E87" w:rsidTr="004A6FCF">
        <w:tc>
          <w:tcPr>
            <w:tcW w:w="853" w:type="dxa"/>
          </w:tcPr>
          <w:p w:rsidR="00C05E87" w:rsidRPr="00F067AF" w:rsidRDefault="00C05E87" w:rsidP="00F067AF">
            <w:pPr>
              <w:jc w:val="center"/>
              <w:rPr>
                <w:sz w:val="24"/>
                <w:szCs w:val="24"/>
              </w:rPr>
            </w:pPr>
            <w:r w:rsidRPr="00F067AF">
              <w:rPr>
                <w:sz w:val="24"/>
                <w:szCs w:val="24"/>
              </w:rPr>
              <w:t>Арт.</w:t>
            </w:r>
          </w:p>
        </w:tc>
        <w:tc>
          <w:tcPr>
            <w:tcW w:w="4904" w:type="dxa"/>
          </w:tcPr>
          <w:p w:rsidR="00C05E87" w:rsidRPr="00F067AF" w:rsidRDefault="00C05E87" w:rsidP="00F067AF">
            <w:pPr>
              <w:jc w:val="center"/>
              <w:rPr>
                <w:sz w:val="24"/>
                <w:szCs w:val="24"/>
              </w:rPr>
            </w:pPr>
            <w:r w:rsidRPr="00F067AF">
              <w:rPr>
                <w:sz w:val="24"/>
                <w:szCs w:val="24"/>
              </w:rPr>
              <w:t>Декор</w:t>
            </w:r>
            <w:r w:rsidR="004A6FCF">
              <w:rPr>
                <w:sz w:val="24"/>
                <w:szCs w:val="24"/>
              </w:rPr>
              <w:t xml:space="preserve"> (формат 2750 х </w:t>
            </w:r>
            <w:proofErr w:type="gramStart"/>
            <w:r w:rsidR="004A6FCF">
              <w:rPr>
                <w:sz w:val="24"/>
                <w:szCs w:val="24"/>
              </w:rPr>
              <w:t>1830 )</w:t>
            </w:r>
            <w:proofErr w:type="gramEnd"/>
          </w:p>
          <w:p w:rsidR="00C05E87" w:rsidRPr="00F067AF" w:rsidRDefault="00C05E87" w:rsidP="00F06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C05E87" w:rsidRDefault="00C05E87" w:rsidP="00C05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10мм</w:t>
            </w:r>
          </w:p>
          <w:p w:rsidR="00C05E87" w:rsidRPr="00F067AF" w:rsidRDefault="00C05E87" w:rsidP="00C05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C05E87" w:rsidRPr="00F067AF" w:rsidRDefault="00C05E87" w:rsidP="00F067AF">
            <w:pPr>
              <w:jc w:val="center"/>
              <w:rPr>
                <w:sz w:val="24"/>
                <w:szCs w:val="24"/>
              </w:rPr>
            </w:pPr>
            <w:r w:rsidRPr="00F067AF">
              <w:rPr>
                <w:sz w:val="24"/>
                <w:szCs w:val="24"/>
              </w:rPr>
              <w:t>16мм</w:t>
            </w:r>
          </w:p>
        </w:tc>
        <w:tc>
          <w:tcPr>
            <w:tcW w:w="1541" w:type="dxa"/>
          </w:tcPr>
          <w:p w:rsidR="00C05E87" w:rsidRPr="00F067AF" w:rsidRDefault="00C05E87" w:rsidP="00F067AF">
            <w:pPr>
              <w:jc w:val="center"/>
              <w:rPr>
                <w:sz w:val="24"/>
                <w:szCs w:val="24"/>
              </w:rPr>
            </w:pPr>
            <w:r w:rsidRPr="00F067AF">
              <w:rPr>
                <w:sz w:val="24"/>
                <w:szCs w:val="24"/>
              </w:rPr>
              <w:t>25мм</w:t>
            </w:r>
          </w:p>
        </w:tc>
      </w:tr>
      <w:tr w:rsidR="00F067AF" w:rsidRPr="00F067AF" w:rsidTr="004B077A">
        <w:tc>
          <w:tcPr>
            <w:tcW w:w="10682" w:type="dxa"/>
            <w:gridSpan w:val="6"/>
            <w:shd w:val="clear" w:color="auto" w:fill="D9D9D9" w:themeFill="background1" w:themeFillShade="D9"/>
          </w:tcPr>
          <w:p w:rsidR="00F067AF" w:rsidRPr="00F067AF" w:rsidRDefault="00F067AF" w:rsidP="00F067AF">
            <w:pPr>
              <w:jc w:val="center"/>
              <w:rPr>
                <w:sz w:val="24"/>
                <w:szCs w:val="24"/>
              </w:rPr>
            </w:pPr>
            <w:r w:rsidRPr="00F067AF">
              <w:rPr>
                <w:sz w:val="24"/>
                <w:szCs w:val="24"/>
              </w:rPr>
              <w:t>Цена 1 категории</w:t>
            </w: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Белая</w:t>
            </w:r>
          </w:p>
        </w:tc>
        <w:tc>
          <w:tcPr>
            <w:tcW w:w="1568" w:type="dxa"/>
            <w:vMerge w:val="restart"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 w:val="restart"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 w:val="restart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Бежевая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Бавария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 Оксфорд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Молочный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Шамони</w:t>
            </w:r>
            <w:proofErr w:type="spellEnd"/>
            <w:r>
              <w:rPr>
                <w:sz w:val="18"/>
                <w:szCs w:val="18"/>
              </w:rPr>
              <w:t xml:space="preserve"> (темный)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Шамони</w:t>
            </w:r>
            <w:proofErr w:type="spellEnd"/>
            <w:r>
              <w:rPr>
                <w:sz w:val="18"/>
                <w:szCs w:val="18"/>
              </w:rPr>
              <w:t xml:space="preserve"> (светлый)</w:t>
            </w:r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Клен </w:t>
            </w:r>
            <w:proofErr w:type="spellStart"/>
            <w:r>
              <w:rPr>
                <w:sz w:val="18"/>
                <w:szCs w:val="18"/>
              </w:rPr>
              <w:t>Танзай</w:t>
            </w:r>
            <w:proofErr w:type="spellEnd"/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Махагон</w:t>
            </w:r>
            <w:proofErr w:type="spellEnd"/>
          </w:p>
        </w:tc>
        <w:tc>
          <w:tcPr>
            <w:tcW w:w="1568" w:type="dxa"/>
            <w:vMerge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06" w:type="dxa"/>
            <w:vMerge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</w:t>
            </w:r>
          </w:p>
        </w:tc>
        <w:tc>
          <w:tcPr>
            <w:tcW w:w="1568" w:type="dxa"/>
            <w:vMerge w:val="restart"/>
          </w:tcPr>
          <w:p w:rsidR="004A6FCF" w:rsidRPr="00C05E87" w:rsidRDefault="004A6FCF" w:rsidP="00C05E87">
            <w:pPr>
              <w:jc w:val="center"/>
              <w:rPr>
                <w:sz w:val="48"/>
                <w:szCs w:val="48"/>
              </w:rPr>
            </w:pPr>
            <w:r w:rsidRPr="00C05E87">
              <w:rPr>
                <w:sz w:val="48"/>
                <w:szCs w:val="48"/>
              </w:rPr>
              <w:t>500</w:t>
            </w:r>
          </w:p>
        </w:tc>
        <w:tc>
          <w:tcPr>
            <w:tcW w:w="1806" w:type="dxa"/>
            <w:vMerge w:val="restart"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  <w:r w:rsidRPr="004A6FCF">
              <w:rPr>
                <w:sz w:val="48"/>
                <w:szCs w:val="48"/>
              </w:rPr>
              <w:t>500</w:t>
            </w:r>
          </w:p>
        </w:tc>
        <w:tc>
          <w:tcPr>
            <w:tcW w:w="1541" w:type="dxa"/>
            <w:vMerge w:val="restart"/>
          </w:tcPr>
          <w:p w:rsidR="004A6FCF" w:rsidRPr="004A6FCF" w:rsidRDefault="004A6FCF" w:rsidP="004A6FCF">
            <w:pPr>
              <w:jc w:val="center"/>
              <w:rPr>
                <w:sz w:val="48"/>
                <w:szCs w:val="48"/>
              </w:rPr>
            </w:pPr>
            <w:r w:rsidRPr="004A6FCF">
              <w:rPr>
                <w:sz w:val="48"/>
                <w:szCs w:val="48"/>
              </w:rPr>
              <w:t>680</w:t>
            </w: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</w:t>
            </w:r>
          </w:p>
        </w:tc>
        <w:tc>
          <w:tcPr>
            <w:tcW w:w="1568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</w:t>
            </w:r>
          </w:p>
        </w:tc>
        <w:tc>
          <w:tcPr>
            <w:tcW w:w="1568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</w:t>
            </w:r>
          </w:p>
        </w:tc>
        <w:tc>
          <w:tcPr>
            <w:tcW w:w="1568" w:type="dxa"/>
            <w:vMerge w:val="restart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</w:t>
            </w:r>
          </w:p>
        </w:tc>
        <w:tc>
          <w:tcPr>
            <w:tcW w:w="1568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Яблоня Локарно</w:t>
            </w:r>
          </w:p>
        </w:tc>
        <w:tc>
          <w:tcPr>
            <w:tcW w:w="1568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4A6FCF" w:rsidRPr="00F067AF" w:rsidTr="004A6FCF">
        <w:tc>
          <w:tcPr>
            <w:tcW w:w="853" w:type="dxa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A6FCF" w:rsidRPr="00F067AF" w:rsidRDefault="004A6FCF" w:rsidP="00F067AF">
            <w:pPr>
              <w:rPr>
                <w:sz w:val="18"/>
                <w:szCs w:val="18"/>
              </w:rPr>
            </w:pPr>
          </w:p>
        </w:tc>
      </w:tr>
      <w:tr w:rsidR="00C05E87" w:rsidRPr="00F067AF" w:rsidTr="004B077A">
        <w:tc>
          <w:tcPr>
            <w:tcW w:w="10682" w:type="dxa"/>
            <w:gridSpan w:val="6"/>
            <w:shd w:val="clear" w:color="auto" w:fill="D9D9D9" w:themeFill="background1" w:themeFillShade="D9"/>
          </w:tcPr>
          <w:p w:rsidR="00C05E87" w:rsidRPr="004A6FCF" w:rsidRDefault="004A6FCF" w:rsidP="004A6FCF">
            <w:pPr>
              <w:jc w:val="center"/>
              <w:rPr>
                <w:sz w:val="24"/>
                <w:szCs w:val="24"/>
              </w:rPr>
            </w:pPr>
            <w:r w:rsidRPr="004A6FCF">
              <w:rPr>
                <w:sz w:val="24"/>
                <w:szCs w:val="24"/>
              </w:rPr>
              <w:t>Цена 2 категории</w:t>
            </w: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 </w:t>
            </w:r>
            <w:proofErr w:type="spellStart"/>
            <w:r>
              <w:rPr>
                <w:sz w:val="18"/>
                <w:szCs w:val="18"/>
              </w:rPr>
              <w:t>Айконик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Бавария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натуральный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Сонома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Клен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</w:t>
            </w:r>
          </w:p>
        </w:tc>
        <w:tc>
          <w:tcPr>
            <w:tcW w:w="1568" w:type="dxa"/>
            <w:vMerge w:val="restart"/>
          </w:tcPr>
          <w:p w:rsidR="004B077A" w:rsidRPr="004B077A" w:rsidRDefault="004B077A" w:rsidP="004B077A">
            <w:pPr>
              <w:jc w:val="center"/>
              <w:rPr>
                <w:sz w:val="48"/>
                <w:szCs w:val="48"/>
              </w:rPr>
            </w:pPr>
            <w:r w:rsidRPr="004B077A">
              <w:rPr>
                <w:sz w:val="48"/>
                <w:szCs w:val="48"/>
              </w:rPr>
              <w:t>520</w:t>
            </w:r>
          </w:p>
        </w:tc>
        <w:tc>
          <w:tcPr>
            <w:tcW w:w="1806" w:type="dxa"/>
            <w:vMerge w:val="restart"/>
          </w:tcPr>
          <w:p w:rsidR="004B077A" w:rsidRPr="004B077A" w:rsidRDefault="004B077A" w:rsidP="004B077A">
            <w:pPr>
              <w:jc w:val="center"/>
              <w:rPr>
                <w:sz w:val="48"/>
                <w:szCs w:val="48"/>
              </w:rPr>
            </w:pPr>
            <w:r w:rsidRPr="004B077A">
              <w:rPr>
                <w:sz w:val="48"/>
                <w:szCs w:val="48"/>
              </w:rPr>
              <w:t>520</w:t>
            </w:r>
          </w:p>
        </w:tc>
        <w:tc>
          <w:tcPr>
            <w:tcW w:w="1541" w:type="dxa"/>
            <w:vMerge w:val="restart"/>
          </w:tcPr>
          <w:p w:rsidR="004B077A" w:rsidRPr="004B077A" w:rsidRDefault="004B077A" w:rsidP="004B077A">
            <w:pPr>
              <w:jc w:val="center"/>
              <w:rPr>
                <w:sz w:val="48"/>
                <w:szCs w:val="48"/>
              </w:rPr>
            </w:pPr>
            <w:r w:rsidRPr="004B077A">
              <w:rPr>
                <w:sz w:val="48"/>
                <w:szCs w:val="48"/>
              </w:rPr>
              <w:t>700</w:t>
            </w: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 Миланский</w:t>
            </w:r>
          </w:p>
        </w:tc>
        <w:tc>
          <w:tcPr>
            <w:tcW w:w="1568" w:type="dxa"/>
            <w:vMerge w:val="restart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Орех </w:t>
            </w:r>
            <w:proofErr w:type="spellStart"/>
            <w:r>
              <w:rPr>
                <w:sz w:val="18"/>
                <w:szCs w:val="18"/>
              </w:rPr>
              <w:t>Пегассо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Сильвер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 Анкор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 Анкор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Ясень </w:t>
            </w:r>
            <w:proofErr w:type="spellStart"/>
            <w:r>
              <w:rPr>
                <w:sz w:val="18"/>
                <w:szCs w:val="18"/>
              </w:rPr>
              <w:t>Шимо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Ясень </w:t>
            </w:r>
            <w:proofErr w:type="spellStart"/>
            <w:r>
              <w:rPr>
                <w:sz w:val="18"/>
                <w:szCs w:val="18"/>
              </w:rPr>
              <w:t>Шимо</w:t>
            </w:r>
            <w:proofErr w:type="spellEnd"/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4B077A" w:rsidRPr="00F067AF" w:rsidRDefault="00541DD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АТЛАНТА</w:t>
            </w:r>
          </w:p>
        </w:tc>
        <w:tc>
          <w:tcPr>
            <w:tcW w:w="1568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  <w:tr w:rsidR="004B077A" w:rsidRPr="00F067AF" w:rsidTr="004A6FCF">
        <w:tc>
          <w:tcPr>
            <w:tcW w:w="853" w:type="dxa"/>
          </w:tcPr>
          <w:p w:rsidR="004B077A" w:rsidRPr="00F067AF" w:rsidRDefault="004B077A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  <w:gridSpan w:val="2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4B077A" w:rsidRPr="00F067AF" w:rsidRDefault="004B077A" w:rsidP="00F067AF">
            <w:pPr>
              <w:rPr>
                <w:sz w:val="18"/>
                <w:szCs w:val="18"/>
              </w:rPr>
            </w:pPr>
          </w:p>
        </w:tc>
      </w:tr>
    </w:tbl>
    <w:p w:rsidR="00EB1A58" w:rsidRDefault="00EB1A58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3"/>
        <w:gridCol w:w="4914"/>
        <w:gridCol w:w="1568"/>
        <w:gridCol w:w="1806"/>
        <w:gridCol w:w="1541"/>
      </w:tblGrid>
      <w:tr w:rsidR="00EB1A58" w:rsidRPr="00F067AF" w:rsidTr="00EB1A58">
        <w:trPr>
          <w:trHeight w:val="268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A58" w:rsidRDefault="00EB1A58" w:rsidP="004B0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Цена  3 категории</w:t>
            </w: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Алладин</w:t>
            </w:r>
          </w:p>
        </w:tc>
        <w:tc>
          <w:tcPr>
            <w:tcW w:w="1568" w:type="dxa"/>
            <w:vMerge w:val="restart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Бежевый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Беж </w:t>
            </w:r>
            <w:proofErr w:type="spellStart"/>
            <w:r>
              <w:rPr>
                <w:sz w:val="18"/>
                <w:szCs w:val="18"/>
              </w:rPr>
              <w:t>Лате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Береза Белая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Вишня </w:t>
            </w:r>
            <w:proofErr w:type="spellStart"/>
            <w:r>
              <w:rPr>
                <w:sz w:val="18"/>
                <w:szCs w:val="18"/>
              </w:rPr>
              <w:t>Портофино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 Скандинавская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Кальяри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Кантри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Пандора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Русский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Седан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Скальный</w:t>
            </w:r>
          </w:p>
        </w:tc>
        <w:tc>
          <w:tcPr>
            <w:tcW w:w="1568" w:type="dxa"/>
            <w:vMerge w:val="restart"/>
          </w:tcPr>
          <w:p w:rsidR="000F7A86" w:rsidRPr="000F7A86" w:rsidRDefault="000F7A86" w:rsidP="000F7A86">
            <w:pPr>
              <w:jc w:val="center"/>
              <w:rPr>
                <w:sz w:val="48"/>
                <w:szCs w:val="48"/>
              </w:rPr>
            </w:pPr>
            <w:r w:rsidRPr="000F7A86">
              <w:rPr>
                <w:sz w:val="48"/>
                <w:szCs w:val="48"/>
              </w:rPr>
              <w:t>550</w:t>
            </w:r>
          </w:p>
        </w:tc>
        <w:tc>
          <w:tcPr>
            <w:tcW w:w="1806" w:type="dxa"/>
            <w:vMerge w:val="restart"/>
          </w:tcPr>
          <w:p w:rsidR="000F7A86" w:rsidRPr="000F7A86" w:rsidRDefault="000F7A86" w:rsidP="000F7A86">
            <w:pPr>
              <w:rPr>
                <w:sz w:val="48"/>
                <w:szCs w:val="48"/>
              </w:rPr>
            </w:pPr>
            <w:r w:rsidRPr="000F7A86">
              <w:rPr>
                <w:sz w:val="48"/>
                <w:szCs w:val="48"/>
              </w:rPr>
              <w:t>550</w:t>
            </w:r>
          </w:p>
        </w:tc>
        <w:tc>
          <w:tcPr>
            <w:tcW w:w="1541" w:type="dxa"/>
            <w:vMerge w:val="restart"/>
          </w:tcPr>
          <w:p w:rsidR="000F7A86" w:rsidRPr="000F7A86" w:rsidRDefault="000F7A86" w:rsidP="000F7A86">
            <w:pPr>
              <w:jc w:val="center"/>
              <w:rPr>
                <w:sz w:val="48"/>
                <w:szCs w:val="48"/>
              </w:rPr>
            </w:pPr>
            <w:r w:rsidRPr="000F7A86">
              <w:rPr>
                <w:sz w:val="48"/>
                <w:szCs w:val="48"/>
              </w:rPr>
              <w:t>720</w:t>
            </w: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Тортона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Шато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ДубЯсный</w:t>
            </w:r>
            <w:proofErr w:type="spellEnd"/>
          </w:p>
        </w:tc>
        <w:tc>
          <w:tcPr>
            <w:tcW w:w="1568" w:type="dxa"/>
            <w:vMerge w:val="restart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Лиственница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Моринга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Небесно-голубой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Ольха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 Итальянский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Серый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Слива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СоснаВинтер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</w:t>
            </w:r>
            <w:proofErr w:type="spellStart"/>
            <w:r>
              <w:rPr>
                <w:sz w:val="18"/>
                <w:szCs w:val="18"/>
              </w:rPr>
              <w:t>Лоредо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</w:t>
            </w:r>
            <w:proofErr w:type="spellStart"/>
            <w:r>
              <w:rPr>
                <w:sz w:val="18"/>
                <w:szCs w:val="18"/>
              </w:rPr>
              <w:t>Нордик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Сосна </w:t>
            </w:r>
            <w:proofErr w:type="spellStart"/>
            <w:r>
              <w:rPr>
                <w:sz w:val="18"/>
                <w:szCs w:val="18"/>
              </w:rPr>
              <w:t>Нордик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Сосна Прованс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Таксония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Твигги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Твист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Текстиль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Феличе</w:t>
            </w:r>
            <w:proofErr w:type="spellEnd"/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Эбони</w:t>
            </w:r>
            <w:proofErr w:type="spellEnd"/>
            <w:r>
              <w:rPr>
                <w:sz w:val="18"/>
                <w:szCs w:val="18"/>
              </w:rPr>
              <w:t xml:space="preserve"> Светлый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Эбони</w:t>
            </w:r>
            <w:proofErr w:type="spellEnd"/>
            <w:r>
              <w:rPr>
                <w:sz w:val="18"/>
                <w:szCs w:val="18"/>
              </w:rPr>
              <w:t xml:space="preserve"> Темный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Ясень Валенсия</w:t>
            </w: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4A6FCF">
        <w:tc>
          <w:tcPr>
            <w:tcW w:w="853" w:type="dxa"/>
          </w:tcPr>
          <w:p w:rsidR="000F7A86" w:rsidRPr="00F067AF" w:rsidRDefault="000F7A86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0F7A86" w:rsidRPr="00F067AF" w:rsidRDefault="000F7A86" w:rsidP="00F067AF">
            <w:pPr>
              <w:rPr>
                <w:sz w:val="18"/>
                <w:szCs w:val="18"/>
              </w:rPr>
            </w:pPr>
          </w:p>
        </w:tc>
      </w:tr>
      <w:tr w:rsidR="0029520B" w:rsidRPr="00F067AF" w:rsidTr="004A6FCF">
        <w:tc>
          <w:tcPr>
            <w:tcW w:w="853" w:type="dxa"/>
          </w:tcPr>
          <w:p w:rsidR="0029520B" w:rsidRPr="00F067AF" w:rsidRDefault="0029520B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</w:tcPr>
          <w:p w:rsidR="0029520B" w:rsidRPr="00F067AF" w:rsidRDefault="0029520B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29520B" w:rsidRPr="00F067AF" w:rsidRDefault="0029520B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29520B" w:rsidRPr="00F067AF" w:rsidRDefault="0029520B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29520B" w:rsidRPr="00F067AF" w:rsidRDefault="0029520B" w:rsidP="00F067AF">
            <w:pPr>
              <w:rPr>
                <w:sz w:val="18"/>
                <w:szCs w:val="18"/>
              </w:rPr>
            </w:pPr>
          </w:p>
        </w:tc>
      </w:tr>
      <w:tr w:rsidR="000F7A86" w:rsidRPr="00F067AF" w:rsidTr="000F7A86">
        <w:tc>
          <w:tcPr>
            <w:tcW w:w="10682" w:type="dxa"/>
            <w:gridSpan w:val="5"/>
            <w:shd w:val="clear" w:color="auto" w:fill="D9D9D9" w:themeFill="background1" w:themeFillShade="D9"/>
          </w:tcPr>
          <w:p w:rsidR="000F7A86" w:rsidRPr="000F7A86" w:rsidRDefault="000F7A86" w:rsidP="000F7A86">
            <w:pPr>
              <w:jc w:val="center"/>
              <w:rPr>
                <w:sz w:val="24"/>
                <w:szCs w:val="24"/>
              </w:rPr>
            </w:pPr>
            <w:r w:rsidRPr="000F7A86">
              <w:rPr>
                <w:sz w:val="24"/>
                <w:szCs w:val="24"/>
              </w:rPr>
              <w:t>Цена 4 категории</w:t>
            </w: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Антрацит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Арабеска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Антик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 </w:t>
            </w:r>
            <w:proofErr w:type="spellStart"/>
            <w:r>
              <w:rPr>
                <w:sz w:val="18"/>
                <w:szCs w:val="18"/>
              </w:rPr>
              <w:t>Аррива</w:t>
            </w:r>
            <w:proofErr w:type="spellEnd"/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 Сафари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Желтый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Зеленый</w:t>
            </w:r>
          </w:p>
        </w:tc>
        <w:tc>
          <w:tcPr>
            <w:tcW w:w="1568" w:type="dxa"/>
            <w:vMerge w:val="restart"/>
          </w:tcPr>
          <w:p w:rsidR="00EB1A58" w:rsidRPr="00EB1A58" w:rsidRDefault="00EB1A58" w:rsidP="00EB1A58">
            <w:pPr>
              <w:jc w:val="center"/>
              <w:rPr>
                <w:sz w:val="48"/>
                <w:szCs w:val="48"/>
              </w:rPr>
            </w:pPr>
            <w:r w:rsidRPr="00EB1A58">
              <w:rPr>
                <w:sz w:val="48"/>
                <w:szCs w:val="48"/>
              </w:rPr>
              <w:t>570</w:t>
            </w:r>
          </w:p>
        </w:tc>
        <w:tc>
          <w:tcPr>
            <w:tcW w:w="1806" w:type="dxa"/>
            <w:vMerge w:val="restart"/>
          </w:tcPr>
          <w:p w:rsidR="00EB1A58" w:rsidRPr="00EB1A58" w:rsidRDefault="00EB1A58" w:rsidP="00EB1A58">
            <w:pPr>
              <w:jc w:val="center"/>
              <w:rPr>
                <w:sz w:val="48"/>
                <w:szCs w:val="48"/>
              </w:rPr>
            </w:pPr>
            <w:r w:rsidRPr="00EB1A58">
              <w:rPr>
                <w:sz w:val="48"/>
                <w:szCs w:val="48"/>
              </w:rPr>
              <w:t>570</w:t>
            </w:r>
          </w:p>
        </w:tc>
        <w:tc>
          <w:tcPr>
            <w:tcW w:w="1541" w:type="dxa"/>
            <w:vMerge w:val="restart"/>
          </w:tcPr>
          <w:p w:rsidR="00EB1A58" w:rsidRPr="00EB1A58" w:rsidRDefault="00EB1A58" w:rsidP="00EB1A58">
            <w:pPr>
              <w:jc w:val="center"/>
              <w:rPr>
                <w:sz w:val="48"/>
                <w:szCs w:val="48"/>
              </w:rPr>
            </w:pPr>
            <w:r w:rsidRPr="00EB1A58">
              <w:rPr>
                <w:sz w:val="48"/>
                <w:szCs w:val="48"/>
              </w:rPr>
              <w:t>770</w:t>
            </w: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Зеленый Степной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Красный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Лаванда</w:t>
            </w:r>
          </w:p>
        </w:tc>
        <w:tc>
          <w:tcPr>
            <w:tcW w:w="1568" w:type="dxa"/>
            <w:vMerge w:val="restart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Марсала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Мята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Оранжевый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Орех </w:t>
            </w:r>
            <w:proofErr w:type="spellStart"/>
            <w:r>
              <w:rPr>
                <w:sz w:val="18"/>
                <w:szCs w:val="18"/>
              </w:rPr>
              <w:t>Милано</w:t>
            </w:r>
            <w:proofErr w:type="spellEnd"/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Розовый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Синий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Титан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Фиолетовый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Фисташковый</w:t>
            </w: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  <w:tr w:rsidR="00EB1A58" w:rsidRPr="00F067AF" w:rsidTr="004A6FCF">
        <w:tc>
          <w:tcPr>
            <w:tcW w:w="853" w:type="dxa"/>
          </w:tcPr>
          <w:p w:rsidR="00EB1A58" w:rsidRPr="00F067AF" w:rsidRDefault="00EB1A58" w:rsidP="00F06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4" w:type="dxa"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  <w:vMerge/>
          </w:tcPr>
          <w:p w:rsidR="00EB1A58" w:rsidRPr="00F067AF" w:rsidRDefault="00EB1A58" w:rsidP="00F067AF">
            <w:pPr>
              <w:rPr>
                <w:sz w:val="18"/>
                <w:szCs w:val="18"/>
              </w:rPr>
            </w:pPr>
          </w:p>
        </w:tc>
      </w:tr>
    </w:tbl>
    <w:p w:rsidR="00F067AF" w:rsidRDefault="00F067AF" w:rsidP="00F067AF">
      <w:pPr>
        <w:jc w:val="center"/>
        <w:rPr>
          <w:sz w:val="32"/>
          <w:szCs w:val="32"/>
        </w:rPr>
      </w:pPr>
      <w:bookmarkStart w:id="0" w:name="_GoBack"/>
      <w:bookmarkEnd w:id="0"/>
    </w:p>
    <w:p w:rsidR="00F067AF" w:rsidRDefault="00F067AF" w:rsidP="00F067AF">
      <w:pPr>
        <w:jc w:val="center"/>
        <w:rPr>
          <w:sz w:val="32"/>
          <w:szCs w:val="32"/>
        </w:rPr>
      </w:pPr>
    </w:p>
    <w:p w:rsidR="00F067AF" w:rsidRDefault="00F067AF" w:rsidP="00F067AF">
      <w:pPr>
        <w:jc w:val="center"/>
        <w:rPr>
          <w:sz w:val="32"/>
          <w:szCs w:val="32"/>
        </w:rPr>
      </w:pPr>
    </w:p>
    <w:p w:rsidR="00F067AF" w:rsidRPr="00F067AF" w:rsidRDefault="00F067AF" w:rsidP="00F067AF">
      <w:pPr>
        <w:jc w:val="center"/>
        <w:rPr>
          <w:sz w:val="32"/>
          <w:szCs w:val="32"/>
        </w:rPr>
      </w:pPr>
    </w:p>
    <w:sectPr w:rsidR="00F067AF" w:rsidRPr="00F067AF" w:rsidSect="000C59E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82" w:rsidRDefault="000F0482" w:rsidP="005F18ED">
      <w:pPr>
        <w:spacing w:after="0" w:line="240" w:lineRule="auto"/>
      </w:pPr>
      <w:r>
        <w:separator/>
      </w:r>
    </w:p>
  </w:endnote>
  <w:endnote w:type="continuationSeparator" w:id="0">
    <w:p w:rsidR="000F0482" w:rsidRDefault="000F0482" w:rsidP="005F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82" w:rsidRDefault="000F0482" w:rsidP="005F18ED">
      <w:pPr>
        <w:spacing w:after="0" w:line="240" w:lineRule="auto"/>
      </w:pPr>
      <w:r>
        <w:separator/>
      </w:r>
    </w:p>
  </w:footnote>
  <w:footnote w:type="continuationSeparator" w:id="0">
    <w:p w:rsidR="000F0482" w:rsidRDefault="000F0482" w:rsidP="005F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ED" w:rsidRDefault="005F18ED">
    <w:pPr>
      <w:pStyle w:val="aa"/>
    </w:pPr>
  </w:p>
  <w:p w:rsidR="005F18ED" w:rsidRDefault="005F18ED">
    <w:pPr>
      <w:pStyle w:val="aa"/>
    </w:pPr>
  </w:p>
  <w:p w:rsidR="005F18ED" w:rsidRDefault="005F18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0F"/>
    <w:multiLevelType w:val="multilevel"/>
    <w:tmpl w:val="4F2E0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D0BD9"/>
    <w:multiLevelType w:val="multilevel"/>
    <w:tmpl w:val="67E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1CF"/>
    <w:multiLevelType w:val="multilevel"/>
    <w:tmpl w:val="3C04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730F"/>
    <w:multiLevelType w:val="multilevel"/>
    <w:tmpl w:val="402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76FE"/>
    <w:multiLevelType w:val="multilevel"/>
    <w:tmpl w:val="764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24F2"/>
    <w:multiLevelType w:val="multilevel"/>
    <w:tmpl w:val="0C2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5132"/>
    <w:multiLevelType w:val="multilevel"/>
    <w:tmpl w:val="6DB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6504F"/>
    <w:multiLevelType w:val="multilevel"/>
    <w:tmpl w:val="35AE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39"/>
    <w:rsid w:val="0001087B"/>
    <w:rsid w:val="00011801"/>
    <w:rsid w:val="00062F9A"/>
    <w:rsid w:val="00076F65"/>
    <w:rsid w:val="00081CC4"/>
    <w:rsid w:val="00084EAB"/>
    <w:rsid w:val="00085D07"/>
    <w:rsid w:val="000C02C5"/>
    <w:rsid w:val="000C59EB"/>
    <w:rsid w:val="000F0482"/>
    <w:rsid w:val="000F7A86"/>
    <w:rsid w:val="001177AF"/>
    <w:rsid w:val="00137414"/>
    <w:rsid w:val="0014512F"/>
    <w:rsid w:val="001646AB"/>
    <w:rsid w:val="00196557"/>
    <w:rsid w:val="001D1091"/>
    <w:rsid w:val="001D6223"/>
    <w:rsid w:val="00212B82"/>
    <w:rsid w:val="00212CF3"/>
    <w:rsid w:val="00214C47"/>
    <w:rsid w:val="00216F45"/>
    <w:rsid w:val="00262ECD"/>
    <w:rsid w:val="00287F6F"/>
    <w:rsid w:val="0029520B"/>
    <w:rsid w:val="002B65F9"/>
    <w:rsid w:val="0031006C"/>
    <w:rsid w:val="00370410"/>
    <w:rsid w:val="00386B7D"/>
    <w:rsid w:val="00387C31"/>
    <w:rsid w:val="003A5A4A"/>
    <w:rsid w:val="003A6AA9"/>
    <w:rsid w:val="003C677F"/>
    <w:rsid w:val="003E6930"/>
    <w:rsid w:val="00402275"/>
    <w:rsid w:val="00402D84"/>
    <w:rsid w:val="004172E3"/>
    <w:rsid w:val="00421216"/>
    <w:rsid w:val="0043291E"/>
    <w:rsid w:val="00455148"/>
    <w:rsid w:val="00460549"/>
    <w:rsid w:val="00464291"/>
    <w:rsid w:val="0047334A"/>
    <w:rsid w:val="004746F9"/>
    <w:rsid w:val="004804F0"/>
    <w:rsid w:val="0048667A"/>
    <w:rsid w:val="004A6FCF"/>
    <w:rsid w:val="004B077A"/>
    <w:rsid w:val="0052215C"/>
    <w:rsid w:val="00525CC3"/>
    <w:rsid w:val="00541DD6"/>
    <w:rsid w:val="005823F0"/>
    <w:rsid w:val="005A5E54"/>
    <w:rsid w:val="005D403D"/>
    <w:rsid w:val="005F18ED"/>
    <w:rsid w:val="0062008F"/>
    <w:rsid w:val="00624A64"/>
    <w:rsid w:val="00624F31"/>
    <w:rsid w:val="0068610A"/>
    <w:rsid w:val="006A1B29"/>
    <w:rsid w:val="006A4214"/>
    <w:rsid w:val="006A5C1F"/>
    <w:rsid w:val="006F04C6"/>
    <w:rsid w:val="00704790"/>
    <w:rsid w:val="00731370"/>
    <w:rsid w:val="0077064E"/>
    <w:rsid w:val="00786CED"/>
    <w:rsid w:val="007B41C8"/>
    <w:rsid w:val="007D3ACB"/>
    <w:rsid w:val="007F6B3C"/>
    <w:rsid w:val="00805D39"/>
    <w:rsid w:val="00824A8D"/>
    <w:rsid w:val="0086077A"/>
    <w:rsid w:val="008652FF"/>
    <w:rsid w:val="00875EDF"/>
    <w:rsid w:val="00887D8A"/>
    <w:rsid w:val="008A3DF8"/>
    <w:rsid w:val="008E006C"/>
    <w:rsid w:val="00916269"/>
    <w:rsid w:val="0092290B"/>
    <w:rsid w:val="00935C56"/>
    <w:rsid w:val="00973016"/>
    <w:rsid w:val="00993BC2"/>
    <w:rsid w:val="00994FEB"/>
    <w:rsid w:val="009A43BA"/>
    <w:rsid w:val="009C7808"/>
    <w:rsid w:val="009E40D0"/>
    <w:rsid w:val="00A055F1"/>
    <w:rsid w:val="00A64DA6"/>
    <w:rsid w:val="00A87AEF"/>
    <w:rsid w:val="00A91F40"/>
    <w:rsid w:val="00A955FA"/>
    <w:rsid w:val="00AC641A"/>
    <w:rsid w:val="00AD6AD4"/>
    <w:rsid w:val="00AE43D2"/>
    <w:rsid w:val="00B34035"/>
    <w:rsid w:val="00B508AA"/>
    <w:rsid w:val="00B75565"/>
    <w:rsid w:val="00BA794B"/>
    <w:rsid w:val="00BB0DB8"/>
    <w:rsid w:val="00BB558E"/>
    <w:rsid w:val="00C05E87"/>
    <w:rsid w:val="00C231F3"/>
    <w:rsid w:val="00C535BB"/>
    <w:rsid w:val="00C63022"/>
    <w:rsid w:val="00C80125"/>
    <w:rsid w:val="00C8061F"/>
    <w:rsid w:val="00C83A64"/>
    <w:rsid w:val="00CA5F27"/>
    <w:rsid w:val="00CA78F6"/>
    <w:rsid w:val="00CB19F4"/>
    <w:rsid w:val="00CD2A0E"/>
    <w:rsid w:val="00CE12E2"/>
    <w:rsid w:val="00CE2ACE"/>
    <w:rsid w:val="00D10379"/>
    <w:rsid w:val="00D24779"/>
    <w:rsid w:val="00D2577C"/>
    <w:rsid w:val="00D50C48"/>
    <w:rsid w:val="00D769D9"/>
    <w:rsid w:val="00DB4398"/>
    <w:rsid w:val="00DC48B7"/>
    <w:rsid w:val="00E5714F"/>
    <w:rsid w:val="00E61E22"/>
    <w:rsid w:val="00E77732"/>
    <w:rsid w:val="00E94E19"/>
    <w:rsid w:val="00E95764"/>
    <w:rsid w:val="00EB1A58"/>
    <w:rsid w:val="00EB1BC8"/>
    <w:rsid w:val="00F067AF"/>
    <w:rsid w:val="00F11229"/>
    <w:rsid w:val="00F35B8E"/>
    <w:rsid w:val="00F47997"/>
    <w:rsid w:val="00F725F2"/>
    <w:rsid w:val="00F96C1A"/>
    <w:rsid w:val="00FB10CB"/>
    <w:rsid w:val="00FE3550"/>
    <w:rsid w:val="00FE753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FE08-01B5-4677-8602-349C4A8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6F"/>
  </w:style>
  <w:style w:type="paragraph" w:styleId="1">
    <w:name w:val="heading 1"/>
    <w:basedOn w:val="a"/>
    <w:next w:val="a"/>
    <w:link w:val="10"/>
    <w:uiPriority w:val="9"/>
    <w:qFormat/>
    <w:rsid w:val="00805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05D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2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F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F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5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9576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18ED"/>
  </w:style>
  <w:style w:type="paragraph" w:styleId="ac">
    <w:name w:val="footer"/>
    <w:basedOn w:val="a"/>
    <w:link w:val="ad"/>
    <w:uiPriority w:val="99"/>
    <w:semiHidden/>
    <w:unhideWhenUsed/>
    <w:rsid w:val="005F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18ED"/>
  </w:style>
  <w:style w:type="character" w:customStyle="1" w:styleId="lnk">
    <w:name w:val="lnk"/>
    <w:basedOn w:val="a0"/>
    <w:rsid w:val="00CD2A0E"/>
  </w:style>
  <w:style w:type="character" w:customStyle="1" w:styleId="morebuttonforie">
    <w:name w:val="morebutton_forie"/>
    <w:basedOn w:val="a0"/>
    <w:rsid w:val="00CD2A0E"/>
  </w:style>
  <w:style w:type="character" w:customStyle="1" w:styleId="descr">
    <w:name w:val="descr"/>
    <w:basedOn w:val="a0"/>
    <w:rsid w:val="00CD2A0E"/>
  </w:style>
  <w:style w:type="character" w:customStyle="1" w:styleId="www">
    <w:name w:val="www"/>
    <w:basedOn w:val="a0"/>
    <w:rsid w:val="00CD2A0E"/>
  </w:style>
  <w:style w:type="character" w:customStyle="1" w:styleId="size">
    <w:name w:val="size"/>
    <w:basedOn w:val="a0"/>
    <w:rsid w:val="00CD2A0E"/>
  </w:style>
  <w:style w:type="paragraph" w:styleId="ae">
    <w:name w:val="Title"/>
    <w:basedOn w:val="a"/>
    <w:next w:val="a"/>
    <w:link w:val="af"/>
    <w:uiPriority w:val="10"/>
    <w:qFormat/>
    <w:rsid w:val="00B5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5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ticle-number">
    <w:name w:val="article-number"/>
    <w:basedOn w:val="a0"/>
    <w:rsid w:val="00460549"/>
  </w:style>
  <w:style w:type="character" w:customStyle="1" w:styleId="currency">
    <w:name w:val="currency"/>
    <w:basedOn w:val="a0"/>
    <w:rsid w:val="00460549"/>
  </w:style>
  <w:style w:type="character" w:customStyle="1" w:styleId="group">
    <w:name w:val="group"/>
    <w:basedOn w:val="a0"/>
    <w:rsid w:val="00460549"/>
  </w:style>
  <w:style w:type="character" w:customStyle="1" w:styleId="others">
    <w:name w:val="others"/>
    <w:basedOn w:val="a0"/>
    <w:rsid w:val="004605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5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5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5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mg-type">
    <w:name w:val="img-typ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itle">
    <w:name w:val="img-title"/>
    <w:basedOn w:val="a"/>
    <w:rsid w:val="0070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0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8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1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16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2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8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0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75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5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0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8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2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7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2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1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9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5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9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0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6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299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9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3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2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1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39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1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5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0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20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8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0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4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30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2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33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501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5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50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3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5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5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52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5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2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17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02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5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9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9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7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8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6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2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53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0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5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25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3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8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7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7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34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3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1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41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86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6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67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2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51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6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9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00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5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1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24E3D-F0F0-49B7-A90B-8D0A1655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4</cp:revision>
  <cp:lastPrinted>2014-09-23T06:24:00Z</cp:lastPrinted>
  <dcterms:created xsi:type="dcterms:W3CDTF">2016-02-04T12:56:00Z</dcterms:created>
  <dcterms:modified xsi:type="dcterms:W3CDTF">2016-10-31T13:13:00Z</dcterms:modified>
</cp:coreProperties>
</file>